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C8" w:rsidRPr="00D26EC8" w:rsidRDefault="00D26EC8" w:rsidP="00D26EC8">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26EC8">
        <w:rPr>
          <w:rFonts w:ascii="Times New Roman" w:eastAsia="Times New Roman" w:hAnsi="Times New Roman" w:cs="Times New Roman"/>
          <w:b/>
          <w:bCs/>
          <w:kern w:val="36"/>
          <w:sz w:val="48"/>
          <w:szCs w:val="48"/>
        </w:rPr>
        <w:t>Постановление Правительства России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D26EC8" w:rsidRPr="00D26EC8" w:rsidRDefault="00D26EC8" w:rsidP="00D26EC8">
      <w:pPr>
        <w:spacing w:before="100" w:beforeAutospacing="1" w:after="100" w:afterAutospacing="1" w:line="240" w:lineRule="auto"/>
        <w:jc w:val="center"/>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Правительство Российской Федерации</w:t>
      </w:r>
      <w:r w:rsidRPr="00D26EC8">
        <w:rPr>
          <w:rFonts w:ascii="Times New Roman" w:eastAsia="Times New Roman" w:hAnsi="Times New Roman" w:cs="Times New Roman"/>
          <w:sz w:val="24"/>
          <w:szCs w:val="24"/>
        </w:rPr>
        <w:br/>
        <w:t>Постановление</w:t>
      </w:r>
      <w:r w:rsidRPr="00D26EC8">
        <w:rPr>
          <w:rFonts w:ascii="Times New Roman" w:eastAsia="Times New Roman" w:hAnsi="Times New Roman" w:cs="Times New Roman"/>
          <w:sz w:val="24"/>
          <w:szCs w:val="24"/>
        </w:rPr>
        <w:br/>
        <w:t>от 10 июля 2013 г. № 582</w:t>
      </w:r>
    </w:p>
    <w:p w:rsidR="00D26EC8" w:rsidRPr="00D26EC8" w:rsidRDefault="00D26EC8" w:rsidP="00D26EC8">
      <w:pPr>
        <w:spacing w:before="100" w:beforeAutospacing="1" w:after="100" w:afterAutospacing="1" w:line="240" w:lineRule="auto"/>
        <w:jc w:val="center"/>
        <w:rPr>
          <w:rFonts w:ascii="Times New Roman" w:eastAsia="Times New Roman" w:hAnsi="Times New Roman" w:cs="Times New Roman"/>
          <w:sz w:val="24"/>
          <w:szCs w:val="24"/>
        </w:rPr>
      </w:pPr>
      <w:r w:rsidRPr="00D26EC8">
        <w:rPr>
          <w:rFonts w:ascii="Times New Roman" w:eastAsia="Times New Roman" w:hAnsi="Times New Roman" w:cs="Times New Roman"/>
          <w:b/>
          <w:bCs/>
          <w:sz w:val="24"/>
          <w:szCs w:val="24"/>
        </w:rPr>
        <w:t>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В соответствии со статьей 29 Федерального закона "Об образовании в Российской Федерации" Правительство Российской Федерации постановляет:</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1. Утвердить прилагаемые 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2. Признать утратившим силу постановление Правительства Российской Федерации от 18 апреля 2012 г. №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 17, ст. 2012).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3. Настоящее постановление вступает в силу с 1 сентября 2013 г.</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i/>
          <w:iCs/>
          <w:sz w:val="24"/>
          <w:szCs w:val="24"/>
        </w:rPr>
        <w:t>Председатель Правительства</w:t>
      </w:r>
      <w:r w:rsidRPr="00D26EC8">
        <w:rPr>
          <w:rFonts w:ascii="Times New Roman" w:eastAsia="Times New Roman" w:hAnsi="Times New Roman" w:cs="Times New Roman"/>
          <w:i/>
          <w:iCs/>
          <w:sz w:val="24"/>
          <w:szCs w:val="24"/>
        </w:rPr>
        <w:br/>
        <w:t>Российской Федерации</w:t>
      </w:r>
      <w:r w:rsidRPr="00D26EC8">
        <w:rPr>
          <w:rFonts w:ascii="Times New Roman" w:eastAsia="Times New Roman" w:hAnsi="Times New Roman" w:cs="Times New Roman"/>
          <w:i/>
          <w:iCs/>
          <w:sz w:val="24"/>
          <w:szCs w:val="24"/>
        </w:rPr>
        <w:br/>
        <w:t>Д.Медведев</w:t>
      </w:r>
    </w:p>
    <w:p w:rsidR="00D26EC8" w:rsidRPr="00D26EC8" w:rsidRDefault="00D26EC8" w:rsidP="00D26EC8">
      <w:pPr>
        <w:spacing w:after="0"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pict>
          <v:rect id="_x0000_i1025" style="width:0;height:1.5pt" o:hralign="center" o:hrstd="t" o:hr="t" fillcolor="#a0a0a0" stroked="f"/>
        </w:pict>
      </w:r>
    </w:p>
    <w:p w:rsidR="00E63204" w:rsidRDefault="00E63204" w:rsidP="00D26EC8">
      <w:pPr>
        <w:spacing w:before="100" w:beforeAutospacing="1" w:after="100" w:afterAutospacing="1" w:line="240" w:lineRule="auto"/>
        <w:jc w:val="right"/>
        <w:rPr>
          <w:rFonts w:ascii="Times New Roman" w:eastAsia="Times New Roman" w:hAnsi="Times New Roman" w:cs="Times New Roman"/>
          <w:i/>
          <w:iCs/>
          <w:sz w:val="24"/>
          <w:szCs w:val="24"/>
          <w:lang w:val="en-US"/>
        </w:rPr>
      </w:pPr>
    </w:p>
    <w:p w:rsidR="00E63204" w:rsidRDefault="00E63204" w:rsidP="00D26EC8">
      <w:pPr>
        <w:spacing w:before="100" w:beforeAutospacing="1" w:after="100" w:afterAutospacing="1" w:line="240" w:lineRule="auto"/>
        <w:jc w:val="right"/>
        <w:rPr>
          <w:rFonts w:ascii="Times New Roman" w:eastAsia="Times New Roman" w:hAnsi="Times New Roman" w:cs="Times New Roman"/>
          <w:i/>
          <w:iCs/>
          <w:sz w:val="24"/>
          <w:szCs w:val="24"/>
          <w:lang w:val="en-US"/>
        </w:rPr>
      </w:pPr>
    </w:p>
    <w:p w:rsidR="00E63204" w:rsidRDefault="00E63204" w:rsidP="00D26EC8">
      <w:pPr>
        <w:spacing w:before="100" w:beforeAutospacing="1" w:after="100" w:afterAutospacing="1" w:line="240" w:lineRule="auto"/>
        <w:jc w:val="right"/>
        <w:rPr>
          <w:rFonts w:ascii="Times New Roman" w:eastAsia="Times New Roman" w:hAnsi="Times New Roman" w:cs="Times New Roman"/>
          <w:i/>
          <w:iCs/>
          <w:sz w:val="24"/>
          <w:szCs w:val="24"/>
          <w:lang w:val="en-US"/>
        </w:rPr>
      </w:pPr>
    </w:p>
    <w:p w:rsidR="00D26EC8" w:rsidRPr="00D26EC8" w:rsidRDefault="00D26EC8" w:rsidP="00D26EC8">
      <w:pPr>
        <w:spacing w:before="100" w:beforeAutospacing="1" w:after="100" w:afterAutospacing="1" w:line="240" w:lineRule="auto"/>
        <w:jc w:val="right"/>
        <w:rPr>
          <w:rFonts w:ascii="Times New Roman" w:eastAsia="Times New Roman" w:hAnsi="Times New Roman" w:cs="Times New Roman"/>
          <w:sz w:val="24"/>
          <w:szCs w:val="24"/>
        </w:rPr>
      </w:pPr>
      <w:r w:rsidRPr="00D26EC8">
        <w:rPr>
          <w:rFonts w:ascii="Times New Roman" w:eastAsia="Times New Roman" w:hAnsi="Times New Roman" w:cs="Times New Roman"/>
          <w:i/>
          <w:iCs/>
          <w:sz w:val="24"/>
          <w:szCs w:val="24"/>
        </w:rPr>
        <w:lastRenderedPageBreak/>
        <w:t>Утверждены</w:t>
      </w:r>
      <w:r w:rsidRPr="00D26EC8">
        <w:rPr>
          <w:rFonts w:ascii="Times New Roman" w:eastAsia="Times New Roman" w:hAnsi="Times New Roman" w:cs="Times New Roman"/>
          <w:i/>
          <w:iCs/>
          <w:sz w:val="24"/>
          <w:szCs w:val="24"/>
        </w:rPr>
        <w:br/>
        <w:t>постановлением Правительства</w:t>
      </w:r>
      <w:r w:rsidRPr="00D26EC8">
        <w:rPr>
          <w:rFonts w:ascii="Times New Roman" w:eastAsia="Times New Roman" w:hAnsi="Times New Roman" w:cs="Times New Roman"/>
          <w:i/>
          <w:iCs/>
          <w:sz w:val="24"/>
          <w:szCs w:val="24"/>
        </w:rPr>
        <w:br/>
        <w:t xml:space="preserve">Российской Федерации </w:t>
      </w:r>
      <w:r w:rsidRPr="00D26EC8">
        <w:rPr>
          <w:rFonts w:ascii="Times New Roman" w:eastAsia="Times New Roman" w:hAnsi="Times New Roman" w:cs="Times New Roman"/>
          <w:i/>
          <w:iCs/>
          <w:sz w:val="24"/>
          <w:szCs w:val="24"/>
        </w:rPr>
        <w:br/>
        <w:t>от 10 июля 2013 г. № 582</w:t>
      </w:r>
    </w:p>
    <w:p w:rsidR="00D26EC8" w:rsidRPr="00D26EC8" w:rsidRDefault="00D26EC8" w:rsidP="00D26EC8">
      <w:pPr>
        <w:spacing w:before="100" w:beforeAutospacing="1" w:after="100" w:afterAutospacing="1" w:line="240" w:lineRule="auto"/>
        <w:jc w:val="center"/>
        <w:rPr>
          <w:rFonts w:ascii="Times New Roman" w:eastAsia="Times New Roman" w:hAnsi="Times New Roman" w:cs="Times New Roman"/>
          <w:sz w:val="24"/>
          <w:szCs w:val="24"/>
        </w:rPr>
      </w:pPr>
      <w:r w:rsidRPr="00D26EC8">
        <w:rPr>
          <w:rFonts w:ascii="Times New Roman" w:eastAsia="Times New Roman" w:hAnsi="Times New Roman" w:cs="Times New Roman"/>
          <w:b/>
          <w:bCs/>
          <w:sz w:val="24"/>
          <w:szCs w:val="24"/>
        </w:rPr>
        <w:t>Правила</w:t>
      </w:r>
      <w:r w:rsidRPr="00D26EC8">
        <w:rPr>
          <w:rFonts w:ascii="Times New Roman" w:eastAsia="Times New Roman" w:hAnsi="Times New Roman" w:cs="Times New Roman"/>
          <w:b/>
          <w:bCs/>
          <w:sz w:val="24"/>
          <w:szCs w:val="24"/>
        </w:rPr>
        <w:br/>
        <w:t>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1.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2. </w:t>
      </w:r>
      <w:proofErr w:type="gramStart"/>
      <w:r w:rsidRPr="00D26EC8">
        <w:rPr>
          <w:rFonts w:ascii="Times New Roman" w:eastAsia="Times New Roman" w:hAnsi="Times New Roman" w:cs="Times New Roman"/>
          <w:sz w:val="24"/>
          <w:szCs w:val="24"/>
        </w:rPr>
        <w:t>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 по выработке и реализации государственной политики и нормативно-правовому регулированию в области обороны;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 xml:space="preserve">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w:t>
      </w:r>
      <w:proofErr w:type="gramStart"/>
      <w:r w:rsidRPr="00D26EC8">
        <w:rPr>
          <w:rFonts w:ascii="Times New Roman" w:eastAsia="Times New Roman" w:hAnsi="Times New Roman" w:cs="Times New Roman"/>
          <w:sz w:val="24"/>
          <w:szCs w:val="24"/>
        </w:rPr>
        <w:t>контролю за</w:t>
      </w:r>
      <w:proofErr w:type="gramEnd"/>
      <w:r w:rsidRPr="00D26EC8">
        <w:rPr>
          <w:rFonts w:ascii="Times New Roman" w:eastAsia="Times New Roman" w:hAnsi="Times New Roman" w:cs="Times New Roman"/>
          <w:sz w:val="24"/>
          <w:szCs w:val="24"/>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г) по выработке государственной политики, нормативно-правовому регулированию, контролю и надзору в сфере государственной охраны;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spellStart"/>
      <w:r w:rsidRPr="00D26EC8">
        <w:rPr>
          <w:rFonts w:ascii="Times New Roman" w:eastAsia="Times New Roman" w:hAnsi="Times New Roman" w:cs="Times New Roman"/>
          <w:sz w:val="24"/>
          <w:szCs w:val="24"/>
        </w:rPr>
        <w:t>д</w:t>
      </w:r>
      <w:proofErr w:type="spellEnd"/>
      <w:r w:rsidRPr="00D26EC8">
        <w:rPr>
          <w:rFonts w:ascii="Times New Roman" w:eastAsia="Times New Roman" w:hAnsi="Times New Roman" w:cs="Times New Roman"/>
          <w:sz w:val="24"/>
          <w:szCs w:val="24"/>
        </w:rPr>
        <w:t xml:space="preserve">)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rsidRPr="00D26EC8">
        <w:rPr>
          <w:rFonts w:ascii="Times New Roman" w:eastAsia="Times New Roman" w:hAnsi="Times New Roman" w:cs="Times New Roman"/>
          <w:sz w:val="24"/>
          <w:szCs w:val="24"/>
        </w:rPr>
        <w:t>прекурсоров</w:t>
      </w:r>
      <w:proofErr w:type="spellEnd"/>
      <w:r w:rsidRPr="00D26EC8">
        <w:rPr>
          <w:rFonts w:ascii="Times New Roman" w:eastAsia="Times New Roman" w:hAnsi="Times New Roman" w:cs="Times New Roman"/>
          <w:sz w:val="24"/>
          <w:szCs w:val="24"/>
        </w:rPr>
        <w:t>, а также в области противодействия их незаконному обороту.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3. Образовательная организация размещает на официальном сайте: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 информацию:</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D26EC8">
        <w:rPr>
          <w:rFonts w:ascii="Times New Roman" w:eastAsia="Times New Roman" w:hAnsi="Times New Roman" w:cs="Times New Roman"/>
          <w:sz w:val="24"/>
          <w:szCs w:val="24"/>
        </w:rPr>
        <w:t>ии и ее</w:t>
      </w:r>
      <w:proofErr w:type="gramEnd"/>
      <w:r w:rsidRPr="00D26EC8">
        <w:rPr>
          <w:rFonts w:ascii="Times New Roman" w:eastAsia="Times New Roman" w:hAnsi="Times New Roman" w:cs="Times New Roman"/>
          <w:sz w:val="24"/>
          <w:szCs w:val="24"/>
        </w:rPr>
        <w:t xml:space="preserve"> филиалов (при наличии), режиме, графике работы, контактных телефонах и об адресах электронной почты;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lastRenderedPageBreak/>
        <w:t>о структуре и об органах управления образовательной организации, в том числе: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наименование структурных подразделений (органов управления);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фамилии, имена, отчества и должности руководителей структурных подразделений;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места нахождения структурных подразделений;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адреса официальных сайтов в сети "Интернет" структурных подразделений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адреса электронной почты структурных подразделений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сведения о наличии положений о структурных подразделениях (об органах управления) с приложением копий указанных положений (при их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об уровне образования;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формах обучения;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нормативном сроке обучения;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сроке действия государственной аккредитации образовательной программы (при наличии государственной аккредитации);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об описании образовательной программы с приложением ее копии;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об учебном плане с приложением его копии;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календарном учебном графике с приложением его копии;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методических и об иных документах, разработанных образовательной организацией для обеспечения образовательного процесса;</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языках, на которых осуществляется образование (обучение);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федеральных государственных образовательных стандартах и об образовательных стандартах с приложением их копий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руководителе образовательной организации, его заместителях, руководителях филиалов образовательной организации (при их наличии), в том числе: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lastRenderedPageBreak/>
        <w:t>фамилия, имя, отчество (при наличии) руководителя, его заместителей;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должность руководителя, его заместителей;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контактные телефоны;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адрес электронной почты;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персональном составе педагогических работников с указанием уровня образования, квалификации и опыта работы, в том числе: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фамилия, имя, отчество (при наличии) работника;</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занимаемая должность (должности);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преподаваемые дисциплины;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ученая степень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ученое звание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наименование направления подготовки и (или) специальности;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данные о повышении квалификации и (или) профессиональной переподготовке (при наличии);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общий стаж работы;</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стаж работы по специальности;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gramStart"/>
      <w:r w:rsidRPr="00D26EC8">
        <w:rPr>
          <w:rFonts w:ascii="Times New Roman" w:eastAsia="Times New Roman" w:hAnsi="Times New Roman" w:cs="Times New Roman"/>
          <w:sz w:val="24"/>
          <w:szCs w:val="24"/>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 xml:space="preserve">о наличии и условиях предоставления </w:t>
      </w:r>
      <w:proofErr w:type="gramStart"/>
      <w:r w:rsidRPr="00D26EC8">
        <w:rPr>
          <w:rFonts w:ascii="Times New Roman" w:eastAsia="Times New Roman" w:hAnsi="Times New Roman" w:cs="Times New Roman"/>
          <w:sz w:val="24"/>
          <w:szCs w:val="24"/>
        </w:rPr>
        <w:t>обучающимся</w:t>
      </w:r>
      <w:proofErr w:type="gramEnd"/>
      <w:r w:rsidRPr="00D26EC8">
        <w:rPr>
          <w:rFonts w:ascii="Times New Roman" w:eastAsia="Times New Roman" w:hAnsi="Times New Roman" w:cs="Times New Roman"/>
          <w:sz w:val="24"/>
          <w:szCs w:val="24"/>
        </w:rPr>
        <w:t xml:space="preserve"> стипендий, мер социальной поддержки;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gramStart"/>
      <w:r w:rsidRPr="00D26EC8">
        <w:rPr>
          <w:rFonts w:ascii="Times New Roman" w:eastAsia="Times New Roman" w:hAnsi="Times New Roman" w:cs="Times New Roman"/>
          <w:sz w:val="24"/>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 xml:space="preserve">об объеме образовательной деятельности, финансовое обеспечение которой осуществляется за счет бюджетных ассигнований федерального бюджета, бюджетов </w:t>
      </w:r>
      <w:r w:rsidRPr="00D26EC8">
        <w:rPr>
          <w:rFonts w:ascii="Times New Roman" w:eastAsia="Times New Roman" w:hAnsi="Times New Roman" w:cs="Times New Roman"/>
          <w:sz w:val="24"/>
          <w:szCs w:val="24"/>
        </w:rPr>
        <w:lastRenderedPageBreak/>
        <w:t>субъектов Российской Федерации, местных бюджетов, по договорам об образовании за счет средств физических и (или) юридических лиц;</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поступлении финансовых и материальных средств и об их расходовании по итогам финансового года;</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о трудоустройстве выпускников;</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б) копии: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устава образовательной организации;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лицензии на осуществление образовательной деятельности (с приложениями);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свидетельства о государственной аккредитации (с приложениями);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gramStart"/>
      <w:r w:rsidRPr="00D26EC8">
        <w:rPr>
          <w:rFonts w:ascii="Times New Roman" w:eastAsia="Times New Roman" w:hAnsi="Times New Roman" w:cs="Times New Roman"/>
          <w:sz w:val="24"/>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локальных нормативных актов, предусмотренных частью 2 статьи 30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 xml:space="preserve">в) отчет о результатах </w:t>
      </w:r>
      <w:proofErr w:type="spellStart"/>
      <w:r w:rsidRPr="00D26EC8">
        <w:rPr>
          <w:rFonts w:ascii="Times New Roman" w:eastAsia="Times New Roman" w:hAnsi="Times New Roman" w:cs="Times New Roman"/>
          <w:sz w:val="24"/>
          <w:szCs w:val="24"/>
        </w:rPr>
        <w:t>самообследования</w:t>
      </w:r>
      <w:proofErr w:type="spellEnd"/>
      <w:r w:rsidRPr="00D26EC8">
        <w:rPr>
          <w:rFonts w:ascii="Times New Roman" w:eastAsia="Times New Roman" w:hAnsi="Times New Roman" w:cs="Times New Roman"/>
          <w:sz w:val="24"/>
          <w:szCs w:val="24"/>
        </w:rPr>
        <w:t>;</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spellStart"/>
      <w:r w:rsidRPr="00D26EC8">
        <w:rPr>
          <w:rFonts w:ascii="Times New Roman" w:eastAsia="Times New Roman" w:hAnsi="Times New Roman" w:cs="Times New Roman"/>
          <w:sz w:val="24"/>
          <w:szCs w:val="24"/>
        </w:rPr>
        <w:t>д</w:t>
      </w:r>
      <w:proofErr w:type="spellEnd"/>
      <w:r w:rsidRPr="00D26EC8">
        <w:rPr>
          <w:rFonts w:ascii="Times New Roman" w:eastAsia="Times New Roman" w:hAnsi="Times New Roman" w:cs="Times New Roman"/>
          <w:sz w:val="24"/>
          <w:szCs w:val="24"/>
        </w:rPr>
        <w:t>) предписания органов, осуществляющих государственный контроль (надзор) в сфере образования, отчеты об исполнении таких предписаний;</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4. Образовательные организации, реализующие общеобразовательные программы, дополнительно к информации, предусмотренной пунктом 3 настоящих Правил, указывают наименование образовательной программы.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5. Образовательные организации, реализующие профессиональные образовательные программы, дополнительно к информации, предусмотренной пунктом 3 настоящих Правил, для каждой образовательной программы указывают:</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а) уровень образования;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б) код и наименование профессии, специальности, направления подготовки;</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в) информацию:</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lastRenderedPageBreak/>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proofErr w:type="gramStart"/>
      <w:r w:rsidRPr="00D26EC8">
        <w:rPr>
          <w:rFonts w:ascii="Times New Roman" w:eastAsia="Times New Roman" w:hAnsi="Times New Roman" w:cs="Times New Roman"/>
          <w:sz w:val="24"/>
          <w:szCs w:val="24"/>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D26EC8">
        <w:rPr>
          <w:rFonts w:ascii="Times New Roman" w:eastAsia="Times New Roman" w:hAnsi="Times New Roman" w:cs="Times New Roman"/>
          <w:sz w:val="24"/>
          <w:szCs w:val="24"/>
        </w:rPr>
        <w:t xml:space="preserve"> вступительным испытаниям, а также о результатах перевода, восстановления и отчисления.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6. Образовательная организация обновляет сведения, указанные в пунктах 3 - 5 настоящих Правил, не позднее 10 рабочих дней после их изменений. </w:t>
      </w:r>
    </w:p>
    <w:p w:rsidR="00D26EC8" w:rsidRPr="00D26EC8" w:rsidRDefault="00D26EC8" w:rsidP="00D26EC8">
      <w:pPr>
        <w:spacing w:before="100" w:beforeAutospacing="1" w:after="100" w:afterAutospacing="1" w:line="240" w:lineRule="auto"/>
        <w:rPr>
          <w:rFonts w:ascii="Times New Roman" w:eastAsia="Times New Roman" w:hAnsi="Times New Roman" w:cs="Times New Roman"/>
          <w:sz w:val="24"/>
          <w:szCs w:val="24"/>
        </w:rPr>
      </w:pPr>
      <w:r w:rsidRPr="00D26EC8">
        <w:rPr>
          <w:rFonts w:ascii="Times New Roman" w:eastAsia="Times New Roman" w:hAnsi="Times New Roman" w:cs="Times New Roman"/>
          <w:sz w:val="24"/>
          <w:szCs w:val="24"/>
        </w:rPr>
        <w:t>7. 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880092" w:rsidRPr="00880092" w:rsidRDefault="00D26EC8" w:rsidP="00880092">
      <w:pPr>
        <w:pStyle w:val="a4"/>
      </w:pPr>
      <w:r w:rsidRPr="00D26EC8">
        <w:t>8. </w:t>
      </w:r>
      <w:proofErr w:type="gramStart"/>
      <w:r w:rsidRPr="00D26EC8">
        <w:t>Информация, указанная в пунктах 3 - 5 настоящих Правил, размещается на официальном сайте в текстовой и (или) табличной формах, а также в форме копий</w:t>
      </w:r>
      <w:r w:rsidR="00880092" w:rsidRPr="00880092">
        <w:t xml:space="preserve">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 </w:t>
      </w:r>
      <w:proofErr w:type="gramEnd"/>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9.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 </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10. Технологические и программные средства, которые используются для функционирования официального сайта, должны обеспечивать:</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б) защиту информации от уничтожения, модификации и блокирования доступа к ней, а также иных неправомерных действий в отношении нее;</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в) возможность копирования информации на резервный носитель, обеспечивающий ее восстановление;</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г) защиту от копирования авторских материалов. </w:t>
      </w:r>
    </w:p>
    <w:p w:rsidR="00880092" w:rsidRPr="00880092" w:rsidRDefault="00880092" w:rsidP="00880092">
      <w:pPr>
        <w:spacing w:before="100" w:beforeAutospacing="1" w:after="100" w:afterAutospacing="1" w:line="240" w:lineRule="auto"/>
        <w:rPr>
          <w:rFonts w:ascii="Times New Roman" w:eastAsia="Times New Roman" w:hAnsi="Times New Roman" w:cs="Times New Roman"/>
          <w:sz w:val="24"/>
          <w:szCs w:val="24"/>
        </w:rPr>
      </w:pPr>
      <w:r w:rsidRPr="00880092">
        <w:rPr>
          <w:rFonts w:ascii="Times New Roman" w:eastAsia="Times New Roman" w:hAnsi="Times New Roman" w:cs="Times New Roman"/>
          <w:sz w:val="24"/>
          <w:szCs w:val="24"/>
        </w:rPr>
        <w:t>11.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sectPr w:rsidR="00880092" w:rsidRPr="008800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6C4"/>
    <w:multiLevelType w:val="multilevel"/>
    <w:tmpl w:val="07BE7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6B09B2"/>
    <w:multiLevelType w:val="multilevel"/>
    <w:tmpl w:val="5D8C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937E5F"/>
    <w:multiLevelType w:val="multilevel"/>
    <w:tmpl w:val="BAEC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D31F07"/>
    <w:multiLevelType w:val="multilevel"/>
    <w:tmpl w:val="F0B27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4E242B"/>
    <w:multiLevelType w:val="multilevel"/>
    <w:tmpl w:val="5B368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D26EC8"/>
    <w:rsid w:val="00880092"/>
    <w:rsid w:val="00D26EC8"/>
    <w:rsid w:val="00E63204"/>
    <w:rsid w:val="00E64B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26E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D26E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6EC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D26EC8"/>
    <w:rPr>
      <w:rFonts w:ascii="Times New Roman" w:eastAsia="Times New Roman" w:hAnsi="Times New Roman" w:cs="Times New Roman"/>
      <w:b/>
      <w:bCs/>
      <w:sz w:val="36"/>
      <w:szCs w:val="36"/>
    </w:rPr>
  </w:style>
  <w:style w:type="character" w:styleId="a3">
    <w:name w:val="Hyperlink"/>
    <w:basedOn w:val="a0"/>
    <w:uiPriority w:val="99"/>
    <w:semiHidden/>
    <w:unhideWhenUsed/>
    <w:rsid w:val="00D26EC8"/>
    <w:rPr>
      <w:color w:val="0000FF"/>
      <w:u w:val="single"/>
    </w:rPr>
  </w:style>
  <w:style w:type="paragraph" w:styleId="a4">
    <w:name w:val="Normal (Web)"/>
    <w:basedOn w:val="a"/>
    <w:uiPriority w:val="99"/>
    <w:semiHidden/>
    <w:unhideWhenUsed/>
    <w:rsid w:val="00D26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tags">
    <w:name w:val="post-tags"/>
    <w:basedOn w:val="a"/>
    <w:rsid w:val="008800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80092"/>
    <w:rPr>
      <w:b/>
      <w:bCs/>
    </w:rPr>
  </w:style>
  <w:style w:type="paragraph" w:customStyle="1" w:styleId="post-print-holder">
    <w:name w:val="post-print-holder"/>
    <w:basedOn w:val="a"/>
    <w:rsid w:val="008800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meta-bottom">
    <w:name w:val="post-meta-bottom"/>
    <w:basedOn w:val="a"/>
    <w:rsid w:val="008800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ublished">
    <w:name w:val="published"/>
    <w:basedOn w:val="a0"/>
    <w:rsid w:val="00880092"/>
  </w:style>
  <w:style w:type="paragraph" w:customStyle="1" w:styleId="post-meta">
    <w:name w:val="post-meta"/>
    <w:basedOn w:val="a"/>
    <w:rsid w:val="008800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einfo">
    <w:name w:val="fileinfo"/>
    <w:basedOn w:val="a0"/>
    <w:rsid w:val="00880092"/>
  </w:style>
  <w:style w:type="paragraph" w:customStyle="1" w:styleId="inside-descr">
    <w:name w:val="inside-descr"/>
    <w:basedOn w:val="a"/>
    <w:rsid w:val="008800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58638504">
      <w:bodyDiv w:val="1"/>
      <w:marLeft w:val="0"/>
      <w:marRight w:val="0"/>
      <w:marTop w:val="0"/>
      <w:marBottom w:val="0"/>
      <w:divBdr>
        <w:top w:val="none" w:sz="0" w:space="0" w:color="auto"/>
        <w:left w:val="none" w:sz="0" w:space="0" w:color="auto"/>
        <w:bottom w:val="none" w:sz="0" w:space="0" w:color="auto"/>
        <w:right w:val="none" w:sz="0" w:space="0" w:color="auto"/>
      </w:divBdr>
      <w:divsChild>
        <w:div w:id="552426414">
          <w:marLeft w:val="0"/>
          <w:marRight w:val="0"/>
          <w:marTop w:val="0"/>
          <w:marBottom w:val="0"/>
          <w:divBdr>
            <w:top w:val="none" w:sz="0" w:space="0" w:color="auto"/>
            <w:left w:val="none" w:sz="0" w:space="0" w:color="auto"/>
            <w:bottom w:val="none" w:sz="0" w:space="0" w:color="auto"/>
            <w:right w:val="none" w:sz="0" w:space="0" w:color="auto"/>
          </w:divBdr>
          <w:divsChild>
            <w:div w:id="1034110234">
              <w:marLeft w:val="0"/>
              <w:marRight w:val="0"/>
              <w:marTop w:val="0"/>
              <w:marBottom w:val="0"/>
              <w:divBdr>
                <w:top w:val="none" w:sz="0" w:space="0" w:color="auto"/>
                <w:left w:val="none" w:sz="0" w:space="0" w:color="auto"/>
                <w:bottom w:val="none" w:sz="0" w:space="0" w:color="auto"/>
                <w:right w:val="none" w:sz="0" w:space="0" w:color="auto"/>
              </w:divBdr>
              <w:divsChild>
                <w:div w:id="484782815">
                  <w:marLeft w:val="0"/>
                  <w:marRight w:val="0"/>
                  <w:marTop w:val="0"/>
                  <w:marBottom w:val="0"/>
                  <w:divBdr>
                    <w:top w:val="none" w:sz="0" w:space="0" w:color="auto"/>
                    <w:left w:val="none" w:sz="0" w:space="0" w:color="auto"/>
                    <w:bottom w:val="none" w:sz="0" w:space="0" w:color="auto"/>
                    <w:right w:val="none" w:sz="0" w:space="0" w:color="auto"/>
                  </w:divBdr>
                </w:div>
              </w:divsChild>
            </w:div>
            <w:div w:id="1268081788">
              <w:marLeft w:val="0"/>
              <w:marRight w:val="0"/>
              <w:marTop w:val="0"/>
              <w:marBottom w:val="0"/>
              <w:divBdr>
                <w:top w:val="none" w:sz="0" w:space="0" w:color="auto"/>
                <w:left w:val="none" w:sz="0" w:space="0" w:color="auto"/>
                <w:bottom w:val="none" w:sz="0" w:space="0" w:color="auto"/>
                <w:right w:val="none" w:sz="0" w:space="0" w:color="auto"/>
              </w:divBdr>
              <w:divsChild>
                <w:div w:id="1516383170">
                  <w:marLeft w:val="0"/>
                  <w:marRight w:val="0"/>
                  <w:marTop w:val="0"/>
                  <w:marBottom w:val="0"/>
                  <w:divBdr>
                    <w:top w:val="none" w:sz="0" w:space="0" w:color="auto"/>
                    <w:left w:val="none" w:sz="0" w:space="0" w:color="auto"/>
                    <w:bottom w:val="none" w:sz="0" w:space="0" w:color="auto"/>
                    <w:right w:val="none" w:sz="0" w:space="0" w:color="auto"/>
                  </w:divBdr>
                </w:div>
                <w:div w:id="884101609">
                  <w:marLeft w:val="0"/>
                  <w:marRight w:val="0"/>
                  <w:marTop w:val="0"/>
                  <w:marBottom w:val="0"/>
                  <w:divBdr>
                    <w:top w:val="none" w:sz="0" w:space="0" w:color="auto"/>
                    <w:left w:val="none" w:sz="0" w:space="0" w:color="auto"/>
                    <w:bottom w:val="none" w:sz="0" w:space="0" w:color="auto"/>
                    <w:right w:val="none" w:sz="0" w:space="0" w:color="auto"/>
                  </w:divBdr>
                </w:div>
                <w:div w:id="1165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890723">
      <w:bodyDiv w:val="1"/>
      <w:marLeft w:val="0"/>
      <w:marRight w:val="0"/>
      <w:marTop w:val="0"/>
      <w:marBottom w:val="0"/>
      <w:divBdr>
        <w:top w:val="none" w:sz="0" w:space="0" w:color="auto"/>
        <w:left w:val="none" w:sz="0" w:space="0" w:color="auto"/>
        <w:bottom w:val="none" w:sz="0" w:space="0" w:color="auto"/>
        <w:right w:val="none" w:sz="0" w:space="0" w:color="auto"/>
      </w:divBdr>
      <w:divsChild>
        <w:div w:id="1540244991">
          <w:marLeft w:val="0"/>
          <w:marRight w:val="0"/>
          <w:marTop w:val="0"/>
          <w:marBottom w:val="0"/>
          <w:divBdr>
            <w:top w:val="none" w:sz="0" w:space="0" w:color="auto"/>
            <w:left w:val="none" w:sz="0" w:space="0" w:color="auto"/>
            <w:bottom w:val="none" w:sz="0" w:space="0" w:color="auto"/>
            <w:right w:val="none" w:sz="0" w:space="0" w:color="auto"/>
          </w:divBdr>
          <w:divsChild>
            <w:div w:id="407656119">
              <w:marLeft w:val="0"/>
              <w:marRight w:val="0"/>
              <w:marTop w:val="0"/>
              <w:marBottom w:val="0"/>
              <w:divBdr>
                <w:top w:val="none" w:sz="0" w:space="0" w:color="auto"/>
                <w:left w:val="none" w:sz="0" w:space="0" w:color="auto"/>
                <w:bottom w:val="none" w:sz="0" w:space="0" w:color="auto"/>
                <w:right w:val="none" w:sz="0" w:space="0" w:color="auto"/>
              </w:divBdr>
            </w:div>
          </w:divsChild>
        </w:div>
        <w:div w:id="1889342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ИМЦ</dc:creator>
  <cp:keywords/>
  <dc:description/>
  <cp:lastModifiedBy>ИМЦ</cp:lastModifiedBy>
  <cp:revision>5</cp:revision>
  <dcterms:created xsi:type="dcterms:W3CDTF">2013-08-14T15:09:00Z</dcterms:created>
  <dcterms:modified xsi:type="dcterms:W3CDTF">2013-08-14T15:22:00Z</dcterms:modified>
</cp:coreProperties>
</file>